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E69C6" w:rsidRPr="00F82DB0" w:rsidP="00F82DB0" w14:paraId="0324476E" w14:textId="77777777">
      <w:pPr>
        <w:contextualSpacing/>
        <w:jc w:val="both"/>
        <w:rPr>
          <w:rFonts w:ascii="Times New Roman" w:hAnsi="Times New Roman" w:cs="Times New Roman"/>
        </w:rPr>
      </w:pPr>
    </w:p>
    <w:p w:rsidR="003145E6" w:rsidRPr="003145E6" w:rsidP="003145E6" w14:paraId="609EEF03" w14:textId="77777777">
      <w:pPr>
        <w:jc w:val="center"/>
        <w:rPr>
          <w:b/>
          <w:i/>
          <w:iCs/>
        </w:rPr>
      </w:pPr>
      <w:r w:rsidRPr="003145E6">
        <w:rPr>
          <w:rStyle w:val="Emphasis"/>
          <w:i w:val="0"/>
          <w:iCs w:val="0"/>
        </w:rPr>
        <w:t>MEMO</w:t>
      </w:r>
    </w:p>
    <w:p w:rsidR="003145E6" w:rsidRPr="00831528" w:rsidP="00163584" w14:paraId="4C443FD9" w14:textId="3B088E3D">
      <w:pPr>
        <w:ind w:firstLine="0"/>
      </w:pPr>
      <w:r w:rsidRPr="00831528">
        <w:t xml:space="preserve">To: </w:t>
      </w:r>
      <w:r w:rsidRPr="00A30104">
        <w:rPr>
          <w:rFonts w:ascii="Times New Roman" w:eastAsia="Times New Roman" w:hAnsi="Times New Roman" w:cs="Times New Roman"/>
          <w:color w:val="000000"/>
        </w:rPr>
        <w:t>CEO</w:t>
      </w:r>
    </w:p>
    <w:p w:rsidR="003145E6" w:rsidRPr="00831528" w:rsidP="00163584" w14:paraId="7152480A" w14:textId="31478503">
      <w:pPr>
        <w:ind w:firstLine="0"/>
      </w:pPr>
      <w:r w:rsidRPr="00831528">
        <w:t>From: Your Name</w:t>
      </w:r>
    </w:p>
    <w:p w:rsidR="003145E6" w:rsidRPr="00831528" w:rsidP="00163584" w14:paraId="7CA28A29" w14:textId="38EA85D7">
      <w:pPr>
        <w:ind w:firstLine="0"/>
      </w:pPr>
      <w:r w:rsidRPr="00831528">
        <w:t xml:space="preserve">Date: March </w:t>
      </w:r>
      <w:r w:rsidR="00374C9C">
        <w:t>24</w:t>
      </w:r>
      <w:r w:rsidRPr="00831528">
        <w:t>, 2020.</w:t>
      </w:r>
    </w:p>
    <w:p w:rsidR="003145E6" w:rsidRPr="00831528" w:rsidP="00163584" w14:paraId="029B41B5" w14:textId="2F35CA02">
      <w:pPr>
        <w:ind w:firstLine="0"/>
      </w:pPr>
      <w:r w:rsidRPr="00831528">
        <w:t xml:space="preserve">Re: </w:t>
      </w:r>
      <w:r>
        <w:rPr>
          <w:color w:val="0E101A"/>
        </w:rPr>
        <w:t>Rachella Ramirez</w:t>
      </w:r>
      <w:r>
        <w:rPr>
          <w:color w:val="0E101A"/>
        </w:rPr>
        <w:t xml:space="preserve"> Conduct</w:t>
      </w:r>
    </w:p>
    <w:p w:rsidR="00E37463" w:rsidRPr="003145E6" w:rsidP="003145E6" w14:paraId="5D50BCD7" w14:textId="047C59FE">
      <w:pPr>
        <w:spacing w:before="100" w:beforeAutospacing="1" w:after="100" w:afterAutospacing="1"/>
        <w:ind w:right="144" w:firstLine="0"/>
        <w:contextualSpacing/>
        <w:jc w:val="center"/>
        <w:rPr>
          <w:rFonts w:ascii="Times New Roman" w:eastAsia="Times New Roman" w:hAnsi="Times New Roman" w:cs="Times New Roman"/>
          <w:b/>
          <w:bCs/>
          <w:lang w:eastAsia="en-US"/>
        </w:rPr>
      </w:pPr>
      <w:r w:rsidRPr="003145E6">
        <w:rPr>
          <w:rFonts w:ascii="Times New Roman" w:eastAsia="Times New Roman" w:hAnsi="Times New Roman" w:cs="Times New Roman"/>
          <w:b/>
          <w:bCs/>
          <w:lang w:eastAsia="en-US"/>
        </w:rPr>
        <w:t>Introduction</w:t>
      </w:r>
    </w:p>
    <w:p w:rsidR="00866C62" w:rsidRPr="00866C62" w:rsidP="00B636EA" w14:paraId="541E596C" w14:textId="41F67C53">
      <w:pPr>
        <w:rPr>
          <w:lang w:eastAsia="en-US"/>
        </w:rPr>
      </w:pPr>
      <w:r>
        <w:rPr>
          <w:color w:val="0E101A"/>
        </w:rPr>
        <w:t>The Age Discrimination Act (ADEA) illegalizes any form of age discrimination that enhances the unequal treatment of employees based on age. All employment practices such as hiring, job assignment, training, promotion, firing, layoffs and any other terms and condition of employment should be based on work-related factors but not age</w:t>
      </w:r>
      <w:r w:rsidR="003145E6">
        <w:rPr>
          <w:color w:val="0E101A"/>
        </w:rPr>
        <w:t>.</w:t>
      </w:r>
      <w:r>
        <w:rPr>
          <w:color w:val="0E101A"/>
        </w:rPr>
        <w:t xml:space="preserve"> Rachella Ramirez, </w:t>
      </w:r>
      <w:r w:rsidR="003145E6">
        <w:rPr>
          <w:color w:val="0E101A"/>
        </w:rPr>
        <w:t>who is your</w:t>
      </w:r>
      <w:r>
        <w:rPr>
          <w:color w:val="0E101A"/>
        </w:rPr>
        <w:t xml:space="preserve"> Marketing </w:t>
      </w:r>
      <w:r w:rsidR="003145E6">
        <w:rPr>
          <w:color w:val="0E101A"/>
        </w:rPr>
        <w:t>VIP, initiated</w:t>
      </w:r>
      <w:r w:rsidR="00E95FF9">
        <w:rPr>
          <w:color w:val="0E101A"/>
        </w:rPr>
        <w:t xml:space="preserve"> several</w:t>
      </w:r>
      <w:r>
        <w:rPr>
          <w:color w:val="0E101A"/>
        </w:rPr>
        <w:t xml:space="preserve"> measures she th</w:t>
      </w:r>
      <w:r w:rsidR="003145E6">
        <w:rPr>
          <w:color w:val="0E101A"/>
        </w:rPr>
        <w:t>ought</w:t>
      </w:r>
      <w:r>
        <w:rPr>
          <w:color w:val="0E101A"/>
        </w:rPr>
        <w:t xml:space="preserve"> w</w:t>
      </w:r>
      <w:r w:rsidR="003145E6">
        <w:rPr>
          <w:color w:val="0E101A"/>
        </w:rPr>
        <w:t>ould</w:t>
      </w:r>
      <w:r>
        <w:rPr>
          <w:color w:val="0E101A"/>
        </w:rPr>
        <w:t xml:space="preserve"> address the low performance of the new product line. She has placed an advert that targets “recent college graduates with product design, marketing, or fashion design” degrees to help design new </w:t>
      </w:r>
      <w:r w:rsidR="00E95FF9">
        <w:rPr>
          <w:color w:val="0E101A"/>
        </w:rPr>
        <w:t>T</w:t>
      </w:r>
      <w:r>
        <w:rPr>
          <w:color w:val="0E101A"/>
        </w:rPr>
        <w:t xml:space="preserve">-shirts. Second, she has </w:t>
      </w:r>
      <w:r w:rsidR="003145E6">
        <w:rPr>
          <w:color w:val="0E101A"/>
        </w:rPr>
        <w:t>sent instructions</w:t>
      </w:r>
      <w:r>
        <w:rPr>
          <w:color w:val="0E101A"/>
        </w:rPr>
        <w:t xml:space="preserve"> to the human resources department to appraise all his employees and ensure no one scores more than 3 out of 5. She is concerned about the old employees in the new product line and seems to suggest </w:t>
      </w:r>
      <w:r w:rsidR="00E95FF9">
        <w:rPr>
          <w:color w:val="0E101A"/>
        </w:rPr>
        <w:t>they are</w:t>
      </w:r>
      <w:r>
        <w:rPr>
          <w:color w:val="0E101A"/>
        </w:rPr>
        <w:t xml:space="preserve"> </w:t>
      </w:r>
      <w:r w:rsidR="003145E6">
        <w:rPr>
          <w:color w:val="0E101A"/>
        </w:rPr>
        <w:t xml:space="preserve">the </w:t>
      </w:r>
      <w:r>
        <w:rPr>
          <w:color w:val="0E101A"/>
        </w:rPr>
        <w:t xml:space="preserve">cause and discusses it with </w:t>
      </w:r>
      <w:r w:rsidR="003145E6">
        <w:rPr>
          <w:color w:val="0E101A"/>
        </w:rPr>
        <w:t xml:space="preserve">you on </w:t>
      </w:r>
      <w:r>
        <w:rPr>
          <w:color w:val="0E101A"/>
        </w:rPr>
        <w:t xml:space="preserve">the phone. Finally, she devises a voluntary retirement plan but comes up with </w:t>
      </w:r>
      <w:r w:rsidR="003145E6">
        <w:rPr>
          <w:color w:val="0E101A"/>
        </w:rPr>
        <w:t>a way</w:t>
      </w:r>
      <w:r>
        <w:rPr>
          <w:color w:val="0E101A"/>
        </w:rPr>
        <w:t xml:space="preserve"> to force those who oppose it. </w:t>
      </w:r>
    </w:p>
    <w:p w:rsidR="003145E6" w:rsidRPr="00CD285A" w:rsidP="00CD285A" w14:paraId="667757FA" w14:textId="381DC7A7">
      <w:pPr>
        <w:jc w:val="center"/>
        <w:rPr>
          <w:b/>
          <w:bCs/>
        </w:rPr>
      </w:pPr>
      <w:r w:rsidRPr="00CD285A">
        <w:rPr>
          <w:rFonts w:ascii="Times New Roman" w:eastAsia="Times New Roman" w:hAnsi="Times New Roman" w:cs="Times New Roman"/>
          <w:b/>
          <w:bCs/>
        </w:rPr>
        <w:t xml:space="preserve">Legal </w:t>
      </w:r>
      <w:r w:rsidRPr="00CD285A" w:rsidR="00CD285A">
        <w:rPr>
          <w:rFonts w:ascii="Times New Roman" w:eastAsia="Times New Roman" w:hAnsi="Times New Roman" w:cs="Times New Roman"/>
          <w:b/>
          <w:bCs/>
        </w:rPr>
        <w:t>A</w:t>
      </w:r>
      <w:r w:rsidRPr="00CD285A">
        <w:rPr>
          <w:rFonts w:ascii="Times New Roman" w:eastAsia="Times New Roman" w:hAnsi="Times New Roman" w:cs="Times New Roman"/>
          <w:b/>
          <w:bCs/>
        </w:rPr>
        <w:t>spect</w:t>
      </w:r>
      <w:r w:rsidRPr="00CD285A" w:rsidR="00CD285A">
        <w:rPr>
          <w:rFonts w:ascii="Times New Roman" w:eastAsia="Times New Roman" w:hAnsi="Times New Roman" w:cs="Times New Roman"/>
          <w:b/>
          <w:bCs/>
        </w:rPr>
        <w:t>s</w:t>
      </w:r>
      <w:r w:rsidRPr="00CD285A">
        <w:rPr>
          <w:rFonts w:ascii="Times New Roman" w:eastAsia="Times New Roman" w:hAnsi="Times New Roman" w:cs="Times New Roman"/>
          <w:b/>
          <w:bCs/>
        </w:rPr>
        <w:t xml:space="preserve"> of the Situation</w:t>
      </w:r>
    </w:p>
    <w:p w:rsidR="00866C62" w:rsidRPr="00866C62" w:rsidP="00B636EA" w14:paraId="20B11719" w14:textId="062327D8">
      <w:pPr>
        <w:rPr>
          <w:lang w:eastAsia="en-US"/>
        </w:rPr>
      </w:pPr>
      <w:r>
        <w:rPr>
          <w:color w:val="0E101A"/>
        </w:rPr>
        <w:t xml:space="preserve">The main difference </w:t>
      </w:r>
      <w:r w:rsidRPr="00866C62">
        <w:t>between </w:t>
      </w:r>
      <w:r>
        <w:t>d</w:t>
      </w:r>
      <w:r w:rsidRPr="00866C62">
        <w:t>isparate impact and</w:t>
      </w:r>
      <w:r>
        <w:rPr>
          <w:color w:val="0E101A"/>
        </w:rPr>
        <w:t xml:space="preserve"> disparate treatment is the nature of the intention. When an employee is subjected to unintentional discrimination based on age racial and other criteria, it is a disparate impact, and when the act is intentional is a different </w:t>
      </w:r>
      <w:r w:rsidR="00CD285A">
        <w:rPr>
          <w:color w:val="0E101A"/>
        </w:rPr>
        <w:t>treatment</w:t>
      </w:r>
      <w:r w:rsidR="00CD285A">
        <w:rPr>
          <w:lang w:eastAsia="en-US"/>
        </w:rPr>
        <w:t>. However, the two are both illegal.</w:t>
      </w:r>
      <w:r>
        <w:rPr>
          <w:lang w:eastAsia="en-US"/>
        </w:rPr>
        <w:t xml:space="preserve"> </w:t>
      </w:r>
      <w:r>
        <w:rPr>
          <w:color w:val="0E101A"/>
        </w:rPr>
        <w:t xml:space="preserve">According to The Age Discrimination Act (ADEA), it is </w:t>
      </w:r>
      <w:r>
        <w:rPr>
          <w:color w:val="0E101A"/>
        </w:rPr>
        <w:t xml:space="preserve">illegal to discriminate against an employee based on factors such as age and the act expressly forbids publication that invites job applicants </w:t>
      </w:r>
      <w:r w:rsidR="00E95FF9">
        <w:rPr>
          <w:color w:val="0E101A"/>
        </w:rPr>
        <w:t>from</w:t>
      </w:r>
      <w:r>
        <w:rPr>
          <w:color w:val="0E101A"/>
        </w:rPr>
        <w:t xml:space="preserve"> a particular age. By placing an advert on various platforms target the recently graduated applicants, she violated this act. Second, she devises ways to terminate employers who are old through the presence of voluntary retirement, which violates The Age Discrimination Act (ADEA).</w:t>
      </w:r>
    </w:p>
    <w:p w:rsidR="00866C62" w:rsidRPr="00ED085E" w:rsidP="00ED085E" w14:paraId="44CFED41" w14:textId="1F9BB7CF">
      <w:pPr>
        <w:pStyle w:val="NormalWeb"/>
        <w:ind w:firstLine="720"/>
        <w:jc w:val="center"/>
        <w:rPr>
          <w:b/>
          <w:bCs/>
          <w:color w:val="0E101A"/>
        </w:rPr>
      </w:pPr>
      <w:r w:rsidRPr="00ED085E">
        <w:rPr>
          <w:b/>
          <w:bCs/>
          <w:color w:val="0E101A"/>
        </w:rPr>
        <w:t>Opinion</w:t>
      </w:r>
    </w:p>
    <w:p w:rsidR="00866C62" w:rsidP="00B636EA" w14:paraId="6B5E0B5E" w14:textId="657996D8">
      <w:pPr>
        <w:pStyle w:val="NormalWeb"/>
        <w:ind w:firstLine="720"/>
        <w:rPr>
          <w:color w:val="0E101A"/>
        </w:rPr>
      </w:pPr>
      <w:r>
        <w:rPr>
          <w:color w:val="0E101A"/>
        </w:rPr>
        <w:t xml:space="preserve">Although Rachella Ramirez, in some instances, acted illegally, it is my opinion that she should not be terminated but </w:t>
      </w:r>
      <w:r w:rsidRPr="00374C9C">
        <w:rPr>
          <w:color w:val="0E101A"/>
        </w:rPr>
        <w:t xml:space="preserve">punished according to the company’s human resources manual. </w:t>
      </w:r>
      <w:r w:rsidRPr="00374C9C" w:rsidR="00374C9C">
        <w:rPr>
          <w:color w:val="0E101A"/>
        </w:rPr>
        <w:t>S</w:t>
      </w:r>
      <w:r w:rsidRPr="00374C9C">
        <w:rPr>
          <w:color w:val="0E101A"/>
        </w:rPr>
        <w:t>he might have acted for the benefits of the company and might argue that her action</w:t>
      </w:r>
      <w:r w:rsidRPr="00374C9C" w:rsidR="00ED085E">
        <w:rPr>
          <w:color w:val="0E101A"/>
        </w:rPr>
        <w:t>s</w:t>
      </w:r>
      <w:r w:rsidRPr="00374C9C">
        <w:rPr>
          <w:color w:val="0E101A"/>
        </w:rPr>
        <w:t xml:space="preserve"> </w:t>
      </w:r>
      <w:r w:rsidRPr="00374C9C" w:rsidR="00ED085E">
        <w:rPr>
          <w:color w:val="0E101A"/>
        </w:rPr>
        <w:t xml:space="preserve">were </w:t>
      </w:r>
      <w:r w:rsidRPr="00374C9C">
        <w:rPr>
          <w:color w:val="0E101A"/>
        </w:rPr>
        <w:t>motivated by other reasonable factors other than age</w:t>
      </w:r>
      <w:r>
        <w:rPr>
          <w:color w:val="0E101A"/>
        </w:rPr>
        <w:t xml:space="preserve">. A “reasonable factor other than age” is a defence to aged based discrimination </w:t>
      </w:r>
      <w:r w:rsidR="00ED085E">
        <w:rPr>
          <w:color w:val="0E101A"/>
        </w:rPr>
        <w:t>in</w:t>
      </w:r>
      <w:r>
        <w:rPr>
          <w:color w:val="0E101A"/>
        </w:rPr>
        <w:t xml:space="preserve"> the workplace that employers use in a legal proceeding. Th</w:t>
      </w:r>
      <w:r w:rsidR="00ED085E">
        <w:rPr>
          <w:color w:val="0E101A"/>
        </w:rPr>
        <w:t xml:space="preserve">is </w:t>
      </w:r>
      <w:bookmarkStart w:id="0" w:name="_GoBack"/>
      <w:bookmarkEnd w:id="0"/>
      <w:r w:rsidR="00ED085E">
        <w:rPr>
          <w:color w:val="0E101A"/>
        </w:rPr>
        <w:t>defence</w:t>
      </w:r>
      <w:r>
        <w:rPr>
          <w:color w:val="0E101A"/>
        </w:rPr>
        <w:t xml:space="preserve"> looks at the commonness of the practice in that industry, the extent to which the practice is related to the employer’s business goals, the availability of other options and the adverse effect</w:t>
      </w:r>
      <w:r w:rsidR="00B636EA">
        <w:rPr>
          <w:color w:val="0E101A"/>
        </w:rPr>
        <w:t>s</w:t>
      </w:r>
      <w:r>
        <w:rPr>
          <w:color w:val="0E101A"/>
        </w:rPr>
        <w:t xml:space="preserve"> the current situation has on the business. </w:t>
      </w:r>
    </w:p>
    <w:p w:rsidR="00C622E3" w:rsidP="00B636EA" w14:paraId="151D12F8" w14:textId="120A540F">
      <w:pPr>
        <w:rPr>
          <w:lang w:eastAsia="en-US"/>
        </w:rPr>
      </w:pPr>
      <w:r>
        <w:rPr>
          <w:color w:val="0E101A"/>
        </w:rPr>
        <w:t>Rachella Ramirez would, therefore, argue that it is the norm of the clothing industry to employ young people who understand the current trend in the fashion world. Additionally, she might say that the industry</w:t>
      </w:r>
      <w:r w:rsidR="00ED085E">
        <w:rPr>
          <w:color w:val="0E101A"/>
        </w:rPr>
        <w:t xml:space="preserve"> uses</w:t>
      </w:r>
      <w:r>
        <w:rPr>
          <w:color w:val="0E101A"/>
        </w:rPr>
        <w:t xml:space="preserve"> recent graduates who can utilize technology maximumly in marketing and advertising. Second, although she contravenes some legal aspects, she acted in the best interest of the company, and therefore, she should not be fired but given a warning. Her action points </w:t>
      </w:r>
      <w:r w:rsidR="00ED085E">
        <w:rPr>
          <w:color w:val="0E101A"/>
        </w:rPr>
        <w:t>to</w:t>
      </w:r>
      <w:r>
        <w:rPr>
          <w:color w:val="0E101A"/>
        </w:rPr>
        <w:t xml:space="preserve"> </w:t>
      </w:r>
      <w:r w:rsidR="00163584">
        <w:rPr>
          <w:color w:val="0E101A"/>
        </w:rPr>
        <w:t>the company's</w:t>
      </w:r>
      <w:r>
        <w:rPr>
          <w:color w:val="0E101A"/>
        </w:rPr>
        <w:t xml:space="preserve"> ineffective human resource policy and weak legal department that should prevent such action from being made and therefore, she should not take all the blame. Consequently, the company should improve its department to avoid similar situations from happening in the future. Firing an employee without giving them a fair hearing and or on actions </w:t>
      </w:r>
      <w:r>
        <w:rPr>
          <w:color w:val="0E101A"/>
        </w:rPr>
        <w:t>that it ended to benefit the company will demoralize other employees and instil fear which will affect performance negatively</w:t>
      </w:r>
      <w:r w:rsidR="00163584">
        <w:rPr>
          <w:color w:val="0E101A"/>
        </w:rPr>
        <w:t>.</w:t>
      </w:r>
    </w:p>
    <w:p w:rsidR="00C622E3" w:rsidP="00B636EA" w14:paraId="5E025CFD" w14:textId="1BB64ED9">
      <w:pPr>
        <w:rPr>
          <w:lang w:eastAsia="en-US"/>
        </w:rPr>
      </w:pPr>
    </w:p>
    <w:p w:rsidR="00C622E3" w:rsidP="00B636EA" w14:paraId="3BFB94C1" w14:textId="3D867340">
      <w:pPr>
        <w:rPr>
          <w:lang w:eastAsia="en-US"/>
        </w:rPr>
      </w:pPr>
    </w:p>
    <w:p w:rsidR="00C622E3" w:rsidRPr="00C622E3" w:rsidP="00C622E3" w14:paraId="2D8CFBD6" w14:textId="77777777">
      <w:pPr>
        <w:pStyle w:val="NormalWeb"/>
        <w:shd w:val="clear" w:color="auto" w:fill="FFFFFF"/>
        <w:spacing w:line="550" w:lineRule="atLeast"/>
        <w:ind w:left="720" w:right="75" w:hanging="720"/>
        <w:rPr>
          <w:color w:val="000000"/>
        </w:rPr>
      </w:pPr>
      <w:hyperlink r:id="rId6" w:history="1"/>
    </w:p>
    <w:p w:rsidR="00C622E3" w:rsidRPr="00C622E3" w:rsidP="00C622E3" w14:paraId="14A6109E" w14:textId="77777777">
      <w:pPr>
        <w:pStyle w:val="NormalWeb"/>
        <w:shd w:val="clear" w:color="auto" w:fill="FFFFFF"/>
        <w:spacing w:line="550" w:lineRule="atLeast"/>
        <w:ind w:left="720" w:right="75" w:hanging="720"/>
        <w:rPr>
          <w:color w:val="000000"/>
        </w:rPr>
      </w:pPr>
      <w:hyperlink r:id="rId7" w:history="1"/>
    </w:p>
    <w:p w:rsidR="00C622E3" w:rsidRPr="00C622E3" w:rsidP="00C622E3" w14:paraId="41D84900" w14:textId="77777777">
      <w:pPr>
        <w:pStyle w:val="NormalWeb"/>
        <w:shd w:val="clear" w:color="auto" w:fill="FFFFFF"/>
        <w:spacing w:line="550" w:lineRule="atLeast"/>
        <w:ind w:left="720" w:right="75" w:hanging="720"/>
        <w:rPr>
          <w:color w:val="000000"/>
        </w:rPr>
      </w:pPr>
      <w:hyperlink r:id="rId8" w:history="1"/>
    </w:p>
    <w:p w:rsidR="00C622E3" w:rsidRPr="00C622E3" w:rsidP="00C622E3" w14:paraId="21756968" w14:textId="77777777">
      <w:pPr>
        <w:pStyle w:val="NormalWeb"/>
        <w:shd w:val="clear" w:color="auto" w:fill="FFFFFF"/>
        <w:spacing w:line="550" w:lineRule="atLeast"/>
        <w:ind w:left="720" w:right="75" w:hanging="720"/>
        <w:rPr>
          <w:color w:val="000000"/>
        </w:rPr>
      </w:pPr>
      <w:hyperlink r:id="rId9" w:history="1">
        <w:r w:rsidRPr="00C622E3">
          <w:rPr>
            <w:rStyle w:val="Hyperlink"/>
            <w:color w:val="000000"/>
            <w:u w:val="none"/>
          </w:rPr>
          <w:t>
</w:t>
        </w:r>
      </w:hyperlink>
    </w:p>
    <w:p w:rsidR="00C622E3" w:rsidRPr="00C622E3" w:rsidP="00B636EA" w14:paraId="625D9FED" w14:textId="77777777">
      <w:pPr>
        <w:rPr>
          <w:rFonts w:ascii="Times New Roman" w:hAnsi="Times New Roman" w:cs="Times New Roman"/>
          <w:lang w:eastAsia="en-US"/>
        </w:rPr>
      </w:pPr>
    </w:p>
    <w:p w:rsidR="00866C62" w:rsidP="00B636EA" w14:paraId="77CDA1EA" w14:textId="67ACA0B7">
      <w:pPr>
        <w:pStyle w:val="NormalWeb"/>
        <w:ind w:firstLine="720"/>
        <w:rPr>
          <w:color w:val="0E101A"/>
        </w:rPr>
      </w:pPr>
    </w:p>
    <w:p w:rsidR="007014A4" w:rsidRPr="007014A4" w:rsidP="00B636EA" w14:paraId="48626D46" w14:textId="77777777">
      <w:pPr>
        <w:rPr>
          <w:rFonts w:ascii="Times New Roman" w:hAnsi="Times New Roman"/>
          <w:lang w:eastAsia="en-US"/>
        </w:rPr>
      </w:pPr>
    </w:p>
    <w:sectPr>
      <w:headerReference w:type="default" r:id="rId10"/>
      <w:headerReference w:type="first" r:id="rId11"/>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2195513"/>
      <w:docPartObj>
        <w:docPartGallery w:val="Page Numbers (Top of Page)"/>
        <w:docPartUnique/>
      </w:docPartObj>
    </w:sdtPr>
    <w:sdtEndPr>
      <w:rPr>
        <w:noProof/>
      </w:rPr>
    </w:sdtEndPr>
    <w:sdtContent>
      <w:p w:rsidR="004E7032" w:rsidRPr="00E37463" w:rsidP="00F82DB0" w14:paraId="143D3B97" w14:textId="28BE27A2">
        <w:pPr>
          <w:ind w:firstLine="0"/>
          <w:contextualSpacing/>
          <w:rPr>
            <w:rFonts w:ascii="Times New Roman" w:hAnsi="Times New Roman" w:cs="Times New Roman"/>
            <w:b/>
            <w:bCs/>
          </w:rPr>
        </w:pPr>
        <w:r>
          <w:rPr>
            <w:rFonts w:ascii="Times New Roman" w:eastAsia="Times New Roman" w:hAnsi="Times New Roman" w:cs="Times New Roman"/>
            <w:b/>
            <w:bCs/>
            <w:color w:val="000000"/>
          </w:rPr>
          <w:t>MEMO</w:t>
        </w:r>
        <w:r w:rsidR="00F619AB">
          <w:rPr>
            <w:rFonts w:ascii="Times New Roman" w:eastAsia="Times New Roman" w:hAnsi="Times New Roman" w:cs="Times New Roman"/>
            <w:b/>
            <w:bCs/>
            <w:color w:val="000000"/>
          </w:rPr>
          <w:tab/>
        </w:r>
        <w:r w:rsidR="00F619AB">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sidR="00F619AB">
          <w:rPr>
            <w:rFonts w:ascii="Times New Roman" w:eastAsia="Times New Roman" w:hAnsi="Times New Roman" w:cs="Times New Roman"/>
            <w:b/>
            <w:bCs/>
            <w:color w:val="000000"/>
          </w:rPr>
          <w:tab/>
        </w:r>
        <w:r w:rsidR="00F619AB">
          <w:rPr>
            <w:rFonts w:ascii="Times New Roman" w:eastAsia="Times New Roman" w:hAnsi="Times New Roman" w:cs="Times New Roman"/>
            <w:b/>
            <w:bCs/>
            <w:color w:val="000000"/>
          </w:rPr>
          <w:tab/>
        </w:r>
        <w:r w:rsidR="00F619AB">
          <w:rPr>
            <w:rFonts w:ascii="Times New Roman" w:eastAsia="Times New Roman" w:hAnsi="Times New Roman" w:cs="Times New Roman"/>
            <w:b/>
            <w:bCs/>
            <w:color w:val="000000"/>
          </w:rPr>
          <w:tab/>
        </w:r>
        <w:r w:rsidR="00F619AB">
          <w:rPr>
            <w:rFonts w:ascii="Times New Roman" w:eastAsia="Times New Roman" w:hAnsi="Times New Roman" w:cs="Times New Roman"/>
            <w:b/>
            <w:bCs/>
            <w:color w:val="000000"/>
          </w:rPr>
          <w:tab/>
        </w:r>
        <w:r w:rsidR="00F619AB">
          <w:rPr>
            <w:rFonts w:ascii="Times New Roman" w:eastAsia="Times New Roman" w:hAnsi="Times New Roman" w:cs="Times New Roman"/>
            <w:b/>
            <w:bCs/>
            <w:color w:val="000000"/>
          </w:rPr>
          <w:tab/>
        </w:r>
        <w:r w:rsidR="00F619AB">
          <w:rPr>
            <w:rFonts w:ascii="Times New Roman" w:hAnsi="Times New Roman" w:cs="Times New Roman"/>
            <w:b/>
            <w:bCs/>
          </w:rPr>
          <w:tab/>
        </w:r>
        <w:r w:rsidR="003E1619">
          <w:fldChar w:fldCharType="begin"/>
        </w:r>
        <w:r w:rsidR="003E1619">
          <w:instrText xml:space="preserve"> PAGE   \* MERGEFORMAT </w:instrText>
        </w:r>
        <w:r w:rsidR="003E1619">
          <w:fldChar w:fldCharType="separate"/>
        </w:r>
        <w:r w:rsidR="003E1619">
          <w:rPr>
            <w:noProof/>
          </w:rPr>
          <w:t>2</w:t>
        </w:r>
        <w:r w:rsidR="003E1619">
          <w:rPr>
            <w:noProof/>
          </w:rPr>
          <w:fldChar w:fldCharType="end"/>
        </w:r>
      </w:p>
    </w:sdtContent>
  </w:sdt>
  <w:p w:rsidR="00080C97" w:rsidP="00177861" w14:paraId="58C194A6" w14:textId="6EA56A95">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7861" w:rsidRPr="0058656B" w:rsidP="00AC7BC7" w14:paraId="690D6436" w14:textId="4F3AD552">
    <w:pPr>
      <w:ind w:firstLine="0"/>
      <w:contextualSpacing/>
    </w:pPr>
    <w:r>
      <w:tab/>
    </w:r>
    <w:r>
      <w:tab/>
    </w:r>
    <w:r>
      <w:tab/>
    </w:r>
    <w:r>
      <w:tab/>
    </w:r>
    <w:r>
      <w:tab/>
    </w:r>
    <w:r>
      <w:tab/>
    </w:r>
    <w:r>
      <w:tab/>
    </w:r>
    <w:r>
      <w:tab/>
    </w:r>
    <w:r w:rsidR="007E69C6">
      <w:rPr>
        <w:rFonts w:ascii="Times New Roman" w:hAnsi="Times New Roman" w:cs="Times New Roman"/>
      </w:rPr>
      <w:tab/>
    </w:r>
    <w:r w:rsidR="00D14520">
      <w:rPr>
        <w:rFonts w:ascii="Times New Roman" w:hAnsi="Times New Roman" w:cs="Times New Roman"/>
      </w:rPr>
      <w:t xml:space="preserve">           </w:t>
    </w:r>
    <w:r w:rsidR="007E69C6">
      <w:rPr>
        <w:rFonts w:ascii="Times New Roman" w:hAnsi="Times New Roman" w:cs="Times New Roman"/>
      </w:rPr>
      <w:tab/>
    </w:r>
    <w:r w:rsidR="003E1619">
      <w:rPr>
        <w:rFonts w:ascii="Times New Roman" w:hAnsi="Times New Roman" w:cs="Times New Roman"/>
      </w:rPr>
      <w:tab/>
    </w:r>
    <w:r w:rsidR="0058656B">
      <w:rPr>
        <w:rFonts w:ascii="Times New Roman" w:hAnsi="Times New Roman" w:cs="Times New Roman"/>
      </w:rPr>
      <w:t xml:space="preserve">    </w:t>
    </w:r>
    <w:r w:rsidR="003E1619">
      <w:rPr>
        <w:rFonts w:ascii="Times New Roman" w:hAnsi="Times New Roman" w:cs="Times New Roman"/>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87A3A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29E3C4C"/>
    <w:multiLevelType w:val="hybridMultilevel"/>
    <w:tmpl w:val="6256DC96"/>
    <w:lvl w:ilvl="0">
      <w:start w:val="1"/>
      <w:numFmt w:val="lowerLetter"/>
      <w:pStyle w:val="TableNote"/>
      <w:suff w:val="space"/>
      <w:lvlText w:val="%1."/>
      <w:lvlJc w:val="left"/>
      <w:pPr>
        <w:ind w:left="0" w:firstLine="72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2">
    <w:nsid w:val="2D500B64"/>
    <w:multiLevelType w:val="multilevel"/>
    <w:tmpl w:val="EA0C65F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539E1BA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5B1B5787"/>
    <w:multiLevelType w:val="multilevel"/>
    <w:tmpl w:val="4572ABF8"/>
    <w:numStyleLink w:val="MLAOutline"/>
  </w:abstractNum>
  <w:abstractNum w:abstractNumId="16">
    <w:nsid w:val="5CE34C0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5"/>
  </w:num>
  <w:num w:numId="14">
    <w:abstractNumId w:val="13"/>
  </w:num>
  <w:num w:numId="15">
    <w:abstractNumId w:val="10"/>
  </w:num>
  <w:num w:numId="16">
    <w:abstractNumId w:val="12"/>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57CB"/>
    <w:rsid w:val="00003383"/>
    <w:rsid w:val="000064A9"/>
    <w:rsid w:val="00016EFF"/>
    <w:rsid w:val="000235B4"/>
    <w:rsid w:val="00080C97"/>
    <w:rsid w:val="000B71EF"/>
    <w:rsid w:val="000E73D7"/>
    <w:rsid w:val="00107D7D"/>
    <w:rsid w:val="00116102"/>
    <w:rsid w:val="00156400"/>
    <w:rsid w:val="00163584"/>
    <w:rsid w:val="00177861"/>
    <w:rsid w:val="00182E0A"/>
    <w:rsid w:val="001A2272"/>
    <w:rsid w:val="001C420F"/>
    <w:rsid w:val="001C57CB"/>
    <w:rsid w:val="001D058F"/>
    <w:rsid w:val="00237F38"/>
    <w:rsid w:val="0024079B"/>
    <w:rsid w:val="002532B9"/>
    <w:rsid w:val="00257C2A"/>
    <w:rsid w:val="00263E82"/>
    <w:rsid w:val="00264FA5"/>
    <w:rsid w:val="002805B1"/>
    <w:rsid w:val="00284D15"/>
    <w:rsid w:val="00292A18"/>
    <w:rsid w:val="002A08A9"/>
    <w:rsid w:val="002B5093"/>
    <w:rsid w:val="002C79D2"/>
    <w:rsid w:val="0030097C"/>
    <w:rsid w:val="003145E6"/>
    <w:rsid w:val="00314819"/>
    <w:rsid w:val="0032042B"/>
    <w:rsid w:val="0034643D"/>
    <w:rsid w:val="003579CB"/>
    <w:rsid w:val="00374142"/>
    <w:rsid w:val="00374C9C"/>
    <w:rsid w:val="003770E1"/>
    <w:rsid w:val="003770F0"/>
    <w:rsid w:val="003A6B1D"/>
    <w:rsid w:val="003C23F7"/>
    <w:rsid w:val="003D5E06"/>
    <w:rsid w:val="003E1619"/>
    <w:rsid w:val="003E748F"/>
    <w:rsid w:val="004010AC"/>
    <w:rsid w:val="004272A9"/>
    <w:rsid w:val="0043079E"/>
    <w:rsid w:val="00453C4C"/>
    <w:rsid w:val="00457EB8"/>
    <w:rsid w:val="0048034F"/>
    <w:rsid w:val="004B24E6"/>
    <w:rsid w:val="004B3EED"/>
    <w:rsid w:val="004C43A9"/>
    <w:rsid w:val="004E7032"/>
    <w:rsid w:val="00506935"/>
    <w:rsid w:val="00511AD2"/>
    <w:rsid w:val="00511D14"/>
    <w:rsid w:val="00523E9A"/>
    <w:rsid w:val="00564FD9"/>
    <w:rsid w:val="00566373"/>
    <w:rsid w:val="0058187B"/>
    <w:rsid w:val="0058656B"/>
    <w:rsid w:val="00592D5A"/>
    <w:rsid w:val="005D0B44"/>
    <w:rsid w:val="005E4C54"/>
    <w:rsid w:val="0060048C"/>
    <w:rsid w:val="00607D1B"/>
    <w:rsid w:val="00632D53"/>
    <w:rsid w:val="00656F8A"/>
    <w:rsid w:val="00664A92"/>
    <w:rsid w:val="006678C9"/>
    <w:rsid w:val="006A64A8"/>
    <w:rsid w:val="006B0FAF"/>
    <w:rsid w:val="006C24CF"/>
    <w:rsid w:val="006C6C1D"/>
    <w:rsid w:val="006D5618"/>
    <w:rsid w:val="007014A4"/>
    <w:rsid w:val="00701837"/>
    <w:rsid w:val="00703B9C"/>
    <w:rsid w:val="00720B94"/>
    <w:rsid w:val="00745014"/>
    <w:rsid w:val="00786D70"/>
    <w:rsid w:val="007A1AE0"/>
    <w:rsid w:val="007B6154"/>
    <w:rsid w:val="007D4B2F"/>
    <w:rsid w:val="007D651A"/>
    <w:rsid w:val="007D6E95"/>
    <w:rsid w:val="007E4877"/>
    <w:rsid w:val="007E69C6"/>
    <w:rsid w:val="007F17F0"/>
    <w:rsid w:val="007F6899"/>
    <w:rsid w:val="00802524"/>
    <w:rsid w:val="0081134E"/>
    <w:rsid w:val="008224F5"/>
    <w:rsid w:val="00831528"/>
    <w:rsid w:val="00833409"/>
    <w:rsid w:val="00866C62"/>
    <w:rsid w:val="008714BE"/>
    <w:rsid w:val="00871773"/>
    <w:rsid w:val="008820F6"/>
    <w:rsid w:val="00886AB7"/>
    <w:rsid w:val="008A7500"/>
    <w:rsid w:val="008C5508"/>
    <w:rsid w:val="008F2F6E"/>
    <w:rsid w:val="00965112"/>
    <w:rsid w:val="0097229D"/>
    <w:rsid w:val="00991E6E"/>
    <w:rsid w:val="009E7745"/>
    <w:rsid w:val="00A263BF"/>
    <w:rsid w:val="00A30104"/>
    <w:rsid w:val="00A359FC"/>
    <w:rsid w:val="00A4748B"/>
    <w:rsid w:val="00A53C6B"/>
    <w:rsid w:val="00A828E3"/>
    <w:rsid w:val="00A844BF"/>
    <w:rsid w:val="00A854EF"/>
    <w:rsid w:val="00AA2EFF"/>
    <w:rsid w:val="00AB1E45"/>
    <w:rsid w:val="00AB4871"/>
    <w:rsid w:val="00AB6D78"/>
    <w:rsid w:val="00AC7BC7"/>
    <w:rsid w:val="00B04224"/>
    <w:rsid w:val="00B164E2"/>
    <w:rsid w:val="00B31335"/>
    <w:rsid w:val="00B33025"/>
    <w:rsid w:val="00B51844"/>
    <w:rsid w:val="00B54CB4"/>
    <w:rsid w:val="00B636EA"/>
    <w:rsid w:val="00B82F8F"/>
    <w:rsid w:val="00B83F3F"/>
    <w:rsid w:val="00BB655E"/>
    <w:rsid w:val="00BC3477"/>
    <w:rsid w:val="00BD3A4E"/>
    <w:rsid w:val="00BE02F9"/>
    <w:rsid w:val="00BE3530"/>
    <w:rsid w:val="00BE71A3"/>
    <w:rsid w:val="00BF2F40"/>
    <w:rsid w:val="00BF2FAA"/>
    <w:rsid w:val="00BF791D"/>
    <w:rsid w:val="00C02ECB"/>
    <w:rsid w:val="00C14A5A"/>
    <w:rsid w:val="00C17D74"/>
    <w:rsid w:val="00C26420"/>
    <w:rsid w:val="00C43685"/>
    <w:rsid w:val="00C622E3"/>
    <w:rsid w:val="00C859C2"/>
    <w:rsid w:val="00CA584C"/>
    <w:rsid w:val="00CC3D06"/>
    <w:rsid w:val="00CD2817"/>
    <w:rsid w:val="00CD285A"/>
    <w:rsid w:val="00CD7EE1"/>
    <w:rsid w:val="00CE088C"/>
    <w:rsid w:val="00D14520"/>
    <w:rsid w:val="00D14F59"/>
    <w:rsid w:val="00D22A5D"/>
    <w:rsid w:val="00D71764"/>
    <w:rsid w:val="00D92950"/>
    <w:rsid w:val="00D969B4"/>
    <w:rsid w:val="00DB6E9E"/>
    <w:rsid w:val="00DE290D"/>
    <w:rsid w:val="00DF3503"/>
    <w:rsid w:val="00E06354"/>
    <w:rsid w:val="00E22FAF"/>
    <w:rsid w:val="00E37463"/>
    <w:rsid w:val="00E82009"/>
    <w:rsid w:val="00E95150"/>
    <w:rsid w:val="00E95FF9"/>
    <w:rsid w:val="00EB6237"/>
    <w:rsid w:val="00EC2FE4"/>
    <w:rsid w:val="00ED085E"/>
    <w:rsid w:val="00F0278F"/>
    <w:rsid w:val="00F17E2D"/>
    <w:rsid w:val="00F231F0"/>
    <w:rsid w:val="00F535CD"/>
    <w:rsid w:val="00F57226"/>
    <w:rsid w:val="00F619AB"/>
    <w:rsid w:val="00F822EC"/>
    <w:rsid w:val="00F82DB0"/>
    <w:rsid w:val="00F918DF"/>
    <w:rsid w:val="00F955B5"/>
    <w:rsid w:val="00F97DAB"/>
    <w:rsid w:val="00FA63BA"/>
    <w:rsid w:val="00FB1788"/>
    <w:rsid w:val="00FE63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chartTrackingRefBased/>
  <w15:docId w15:val="{BE53F4AF-9828-4D80-86E2-4BADE8B41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5112"/>
    <w:pPr>
      <w:suppressAutoHyphens/>
    </w:pPr>
  </w:style>
  <w:style w:type="paragraph" w:styleId="Heading1">
    <w:name w:val="heading 1"/>
    <w:basedOn w:val="Normal"/>
    <w:next w:val="Normal"/>
    <w:link w:val="Heading1Char"/>
    <w:uiPriority w:val="9"/>
    <w:qFormat/>
    <w:rsid w:val="00EC2FE4"/>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EC2FE4"/>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EC2FE4"/>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EC2FE4"/>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EC2FE4"/>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EC2FE4"/>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EC2FE4"/>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EC2FE4"/>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EC2FE4"/>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EC2FE4"/>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pPr>
      <w:ind w:firstLine="0"/>
    </w:pPr>
  </w:style>
  <w:style w:type="paragraph" w:styleId="BlockText">
    <w:name w:val="Block Text"/>
    <w:basedOn w:val="Normal"/>
    <w:uiPriority w:val="99"/>
    <w:semiHidden/>
    <w:unhideWhenUsed/>
    <w:rsid w:val="00EC2FE4"/>
    <w:pPr>
      <w:pBdr>
        <w:top w:val="single" w:sz="2" w:space="10" w:color="404040" w:themeColor="text1" w:themeTint="BF" w:shadow="1"/>
        <w:left w:val="single" w:sz="2" w:space="10" w:color="404040" w:themeColor="text1" w:themeTint="BF" w:shadow="1"/>
        <w:bottom w:val="single" w:sz="2" w:space="10" w:color="404040" w:themeColor="text1" w:themeTint="BF" w:shadow="1"/>
        <w:right w:val="single" w:sz="2" w:space="10" w:color="404040" w:themeColor="text1" w:themeTint="BF" w:shadow="1"/>
      </w:pBdr>
      <w:ind w:left="1152" w:right="1152" w:firstLine="0"/>
    </w:pPr>
    <w:rPr>
      <w:i/>
      <w:iCs/>
      <w:color w:val="404040" w:themeColor="text1" w:themeTint="BF"/>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EC2FE4"/>
    <w:pPr>
      <w:spacing w:after="120"/>
      <w:ind w:firstLine="0"/>
    </w:pPr>
    <w:rPr>
      <w:sz w:val="22"/>
      <w:szCs w:val="16"/>
    </w:rPr>
  </w:style>
  <w:style w:type="character" w:customStyle="1" w:styleId="BodyText3Char">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EC2FE4"/>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EC2FE4"/>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EC2FE4"/>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C2FE4"/>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5"/>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EC2FE4"/>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EC2FE4"/>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pPr>
      <w:ind w:left="1440" w:firstLine="0"/>
    </w:pPr>
  </w:style>
  <w:style w:type="character" w:customStyle="1" w:styleId="QuoteChar">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2"/>
    <w:qFormat/>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20"/>
    <w:qFormat/>
    <w:rPr>
      <w:i/>
      <w:iCs/>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LAresearchpapertable">
    <w:name w:val="MLA research paper table"/>
    <w:basedOn w:val="TableNormal"/>
    <w:uiPriority w:val="99"/>
    <w:pPr>
      <w:spacing w:before="240"/>
      <w:ind w:left="72" w:right="72" w:firstLine="0"/>
    </w:pPr>
    <w:tblPr>
      <w:tblBorders>
        <w:top w:val="single" w:sz="4" w:space="0" w:color="auto"/>
        <w:bottom w:val="single" w:sz="4" w:space="0" w:color="auto"/>
      </w:tblBorders>
      <w:tblCellMar>
        <w:left w:w="0" w:type="dxa"/>
        <w:right w:w="0" w:type="dxa"/>
      </w:tblCellMar>
    </w:tblPr>
    <w:tblStylePr w:type="firstRow">
      <w:pPr>
        <w:wordWrap/>
        <w:spacing w:before="240" w:beforeLines="0" w:beforeAutospacing="0" w:after="0" w:afterLines="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6"/>
    <w:qFormat/>
    <w:pPr>
      <w:spacing w:before="240"/>
    </w:pPr>
  </w:style>
  <w:style w:type="paragraph" w:customStyle="1" w:styleId="TableNote">
    <w:name w:val="Table Note"/>
    <w:basedOn w:val="Normal"/>
    <w:uiPriority w:val="7"/>
    <w:qFormat/>
    <w:pPr>
      <w:numPr>
        <w:numId w:val="11"/>
      </w:numPr>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 w:type="character" w:styleId="Hyperlink">
    <w:name w:val="Hyperlink"/>
    <w:basedOn w:val="DefaultParagraphFont"/>
    <w:uiPriority w:val="99"/>
    <w:unhideWhenUsed/>
    <w:rsid w:val="00656F8A"/>
    <w:rPr>
      <w:color w:val="5F5F5F" w:themeColor="hyperlink"/>
      <w:u w:val="single"/>
    </w:rPr>
  </w:style>
  <w:style w:type="character" w:customStyle="1" w:styleId="pwa-mark">
    <w:name w:val="pwa-mark"/>
    <w:basedOn w:val="DefaultParagraphFont"/>
    <w:rsid w:val="004E7032"/>
  </w:style>
  <w:style w:type="character" w:customStyle="1" w:styleId="gray">
    <w:name w:val="gray"/>
    <w:basedOn w:val="DefaultParagraphFont"/>
    <w:rsid w:val="00632D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www.eeoc.gov/laws/statutes/adea.cfm" TargetMode="External" /><Relationship Id="rId7" Type="http://schemas.openxmlformats.org/officeDocument/2006/relationships/hyperlink" Target="https://www.eeoc.gov/laws/types/age.cfm" TargetMode="External" /><Relationship Id="rId8" Type="http://schemas.openxmlformats.org/officeDocument/2006/relationships/hyperlink" Target="https://www.upcounsel.com/disparate-impact" TargetMode="External" /><Relationship Id="rId9" Type="http://schemas.openxmlformats.org/officeDocument/2006/relationships/hyperlink" Target="https://wheniwork.com/blog/employee-discipline" TargetMode="Externa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user\AppData\Roaming\Microsoft\Templates\MLA%20style%20research%20paper.dotx" TargetMode="External" /></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60DD60C-A468-4F37-97A3-1298AD183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MLA style research paper</Template>
  <TotalTime>1</TotalTime>
  <Pages>3</Pages>
  <Words>657</Words>
  <Characters>3747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2008 ECONOMIC CRISIS</vt:lpstr>
    </vt:vector>
  </TitlesOfParts>
  <Company/>
  <LinksUpToDate>false</LinksUpToDate>
  <CharactersWithSpaces>4396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2008 ECONOMIC CRISIS</dc:title>
  <dc:creator>user</dc:creator>
  <cp:lastModifiedBy>Davi</cp:lastModifiedBy>
  <cp:revision>2</cp:revision>
  <dcterms:created xsi:type="dcterms:W3CDTF">2020-03-24T06:03:00Z</dcterms:created>
  <dcterms:modified xsi:type="dcterms:W3CDTF">2020-03-24T06:03:00Z</dcterms:modified>
</cp:coreProperties>
</file>